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A3A5" w14:textId="77777777" w:rsidR="004D5633" w:rsidRDefault="004A6E88" w:rsidP="004859B4">
      <w:pPr>
        <w:jc w:val="center"/>
        <w:rPr>
          <w:b/>
          <w:bCs/>
        </w:rPr>
      </w:pPr>
      <w:r>
        <w:rPr>
          <w:b/>
          <w:bCs/>
        </w:rPr>
        <w:t>Vince</w:t>
      </w:r>
      <w:r w:rsidR="00E8351A">
        <w:rPr>
          <w:b/>
          <w:bCs/>
        </w:rPr>
        <w:t>nt G.</w:t>
      </w:r>
      <w:r>
        <w:rPr>
          <w:b/>
          <w:bCs/>
        </w:rPr>
        <w:t xml:space="preserve"> Ambrosia</w:t>
      </w:r>
    </w:p>
    <w:p w14:paraId="7503B965" w14:textId="77777777" w:rsidR="004A6E88" w:rsidRDefault="004A6E88" w:rsidP="004859B4">
      <w:pPr>
        <w:jc w:val="center"/>
        <w:rPr>
          <w:b/>
          <w:bCs/>
        </w:rPr>
      </w:pPr>
      <w:r>
        <w:rPr>
          <w:b/>
          <w:bCs/>
        </w:rPr>
        <w:t>Brief Bio</w:t>
      </w:r>
    </w:p>
    <w:p w14:paraId="2AEC4A55" w14:textId="77777777" w:rsidR="004A6E88" w:rsidRPr="004859B4" w:rsidRDefault="004A6E88" w:rsidP="004859B4">
      <w:pPr>
        <w:jc w:val="center"/>
        <w:rPr>
          <w:b/>
          <w:bCs/>
        </w:rPr>
      </w:pPr>
    </w:p>
    <w:p w14:paraId="45EC756C" w14:textId="6CB19153" w:rsidR="00322ED0" w:rsidRPr="00322ED0" w:rsidRDefault="00091A92" w:rsidP="00322ED0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>
        <w:t xml:space="preserve">Vince Ambrosia is a </w:t>
      </w:r>
      <w:r w:rsidR="004859B4">
        <w:t>S</w:t>
      </w:r>
      <w:r w:rsidR="00EF41F1" w:rsidRPr="00122989">
        <w:t xml:space="preserve">enior </w:t>
      </w:r>
      <w:r w:rsidR="004859B4">
        <w:t>R</w:t>
      </w:r>
      <w:r w:rsidR="00EF41F1" w:rsidRPr="00122989">
        <w:t xml:space="preserve">esearch </w:t>
      </w:r>
      <w:r w:rsidR="004859B4">
        <w:t>S</w:t>
      </w:r>
      <w:r w:rsidR="00EF41F1" w:rsidRPr="00122989">
        <w:t xml:space="preserve">cientist </w:t>
      </w:r>
      <w:r w:rsidR="0003029E">
        <w:t>/</w:t>
      </w:r>
      <w:r w:rsidR="00A909C0">
        <w:t xml:space="preserve"> </w:t>
      </w:r>
      <w:r w:rsidR="004859B4">
        <w:t>A</w:t>
      </w:r>
      <w:r w:rsidR="00EF41F1" w:rsidRPr="00122989">
        <w:t xml:space="preserve">djunct </w:t>
      </w:r>
      <w:r w:rsidR="004859B4">
        <w:t>F</w:t>
      </w:r>
      <w:r w:rsidR="00EF41F1" w:rsidRPr="00122989">
        <w:t>aculty</w:t>
      </w:r>
      <w:r w:rsidR="00A909C0">
        <w:t xml:space="preserve"> </w:t>
      </w:r>
      <w:r w:rsidR="005E63B4">
        <w:t xml:space="preserve">Member </w:t>
      </w:r>
      <w:r w:rsidR="008C2D4A">
        <w:t>at</w:t>
      </w:r>
      <w:r w:rsidR="00EF41F1" w:rsidRPr="00122989">
        <w:t xml:space="preserve"> California State University – Monterey Bay</w:t>
      </w:r>
      <w:r w:rsidR="00FE6C76">
        <w:t>, and</w:t>
      </w:r>
      <w:r w:rsidR="00E17EAD">
        <w:t xml:space="preserve"> </w:t>
      </w:r>
      <w:r w:rsidR="00FE6C76">
        <w:t>the</w:t>
      </w:r>
      <w:r w:rsidR="0003029E">
        <w:t xml:space="preserve"> </w:t>
      </w:r>
      <w:r w:rsidR="004A6E88">
        <w:t xml:space="preserve">NASA Applied Science Associate Program Manager for Wildfire at NASA HQ, responsible for management of a portfolio of projects related to </w:t>
      </w:r>
      <w:r w:rsidR="0003029E">
        <w:t>Earth Observations in support of wildland fire management</w:t>
      </w:r>
      <w:r w:rsidR="004A6E88">
        <w:t>.</w:t>
      </w:r>
      <w:r w:rsidR="00537221">
        <w:t xml:space="preserve"> He currently supports the Group on Earth Observations (GEO) </w:t>
      </w:r>
      <w:r w:rsidR="00FE6C76">
        <w:t xml:space="preserve">Global Wildfire Information System (GWIS) initiative </w:t>
      </w:r>
      <w:r w:rsidR="00537221">
        <w:t>as the NASA Wildland</w:t>
      </w:r>
      <w:r w:rsidR="00FE6C76">
        <w:t xml:space="preserve"> fire community representative, and since 2003, </w:t>
      </w:r>
      <w:r w:rsidR="00537221">
        <w:t xml:space="preserve">co-chairs the NASA / USFS Tactical Fire Remote Sensing Advisory Committee </w:t>
      </w:r>
      <w:r w:rsidR="00FE6C76">
        <w:t xml:space="preserve">(TFRSAC). He has received numerous awards, </w:t>
      </w:r>
      <w:r w:rsidR="00537221">
        <w:t xml:space="preserve">including the </w:t>
      </w:r>
      <w:r w:rsidR="008C2D4A">
        <w:t xml:space="preserve">2009 NASA Outstanding Public Service Medal for </w:t>
      </w:r>
      <w:r w:rsidR="00FE6C76">
        <w:t>supporting</w:t>
      </w:r>
      <w:r w:rsidR="008C2D4A">
        <w:t xml:space="preserve"> emergency wildfire observations with </w:t>
      </w:r>
      <w:r w:rsidR="00FE6C76">
        <w:t>UAS</w:t>
      </w:r>
      <w:r w:rsidR="008C2D4A">
        <w:t xml:space="preserve"> / sensors</w:t>
      </w:r>
      <w:r w:rsidR="00537221">
        <w:t xml:space="preserve">; the </w:t>
      </w:r>
      <w:r w:rsidR="00421FCC">
        <w:t xml:space="preserve">2009 Federal Laboratory Consortium </w:t>
      </w:r>
      <w:r w:rsidR="00E8351A">
        <w:t>for</w:t>
      </w:r>
      <w:r w:rsidR="00421FCC">
        <w:t xml:space="preserve"> Technology Transfer, Interagency Partnership Award for improving</w:t>
      </w:r>
      <w:r w:rsidR="00537221">
        <w:t xml:space="preserve"> national wildfire observations; and the 1999 ASPRS Best Remote Sensing Paper Award in Photogrammetric Engineering &amp; Remote Sensing (PE&amp;RS) for his article entitled: </w:t>
      </w:r>
      <w:r w:rsidR="00537221" w:rsidRPr="00537221">
        <w:rPr>
          <w:i/>
        </w:rPr>
        <w:t>“</w:t>
      </w:r>
      <w:r w:rsidR="00537221" w:rsidRPr="00537221">
        <w:rPr>
          <w:rFonts w:cs="Calibri"/>
          <w:i/>
        </w:rPr>
        <w:t>"An Integration of Remote Sensing, GIS, and Information Distribution for Wildfire Detection and Management"</w:t>
      </w:r>
      <w:r w:rsidR="00537221">
        <w:rPr>
          <w:rFonts w:cs="Calibri"/>
          <w:i/>
        </w:rPr>
        <w:t>.</w:t>
      </w:r>
      <w:r w:rsidR="00537221">
        <w:t xml:space="preserve"> </w:t>
      </w:r>
      <w:r w:rsidR="00421FCC">
        <w:t xml:space="preserve"> </w:t>
      </w:r>
      <w:r w:rsidR="00322ED0">
        <w:t xml:space="preserve">In 2019, he also received the journal </w:t>
      </w:r>
      <w:r w:rsidR="00322ED0" w:rsidRPr="00322ED0">
        <w:rPr>
          <w:u w:val="single"/>
        </w:rPr>
        <w:t>Remote Sensing</w:t>
      </w:r>
      <w:bookmarkStart w:id="0" w:name="_GoBack"/>
      <w:bookmarkEnd w:id="0"/>
      <w:r w:rsidR="00322ED0">
        <w:t xml:space="preserve"> award for best peer reviewed article in the journal’s 10-year history, entitled: </w:t>
      </w:r>
      <w:r w:rsidR="00322ED0" w:rsidRPr="00322ED0">
        <w:rPr>
          <w:rFonts w:ascii="Tahoma" w:hAnsi="Tahoma" w:cs="Tahoma"/>
          <w:i/>
          <w:iCs/>
          <w:color w:val="212121"/>
          <w:sz w:val="23"/>
          <w:szCs w:val="23"/>
          <w:u w:val="single"/>
        </w:rPr>
        <w:t>“</w:t>
      </w:r>
      <w:r w:rsidR="00322ED0" w:rsidRPr="00322ED0">
        <w:rPr>
          <w:rFonts w:ascii="Tahoma" w:hAnsi="Tahoma" w:cs="Tahoma"/>
          <w:i/>
          <w:iCs/>
          <w:color w:val="212121"/>
          <w:sz w:val="23"/>
          <w:szCs w:val="23"/>
        </w:rPr>
        <w:t>Considerations for the Use of Unmanned Aircraft Systems in Remote Sensing and Scientific Research</w:t>
      </w:r>
      <w:r w:rsidR="00322ED0">
        <w:rPr>
          <w:rFonts w:ascii="Tahoma" w:hAnsi="Tahoma" w:cs="Tahoma"/>
          <w:i/>
          <w:iCs/>
          <w:color w:val="212121"/>
          <w:sz w:val="23"/>
          <w:szCs w:val="23"/>
        </w:rPr>
        <w:t>”</w:t>
      </w:r>
      <w:r w:rsidR="00322ED0">
        <w:rPr>
          <w:rFonts w:ascii="Tahoma" w:hAnsi="Tahoma" w:cs="Tahoma"/>
          <w:iCs/>
          <w:color w:val="212121"/>
          <w:sz w:val="23"/>
          <w:szCs w:val="23"/>
        </w:rPr>
        <w:t>.</w:t>
      </w:r>
    </w:p>
    <w:p w14:paraId="1B618235" w14:textId="77777777" w:rsidR="00987A29" w:rsidRPr="00122989" w:rsidRDefault="00322ED0" w:rsidP="00987A29">
      <w:pPr>
        <w:jc w:val="both"/>
      </w:pPr>
      <w:r>
        <w:t xml:space="preserve"> </w:t>
      </w:r>
      <w:r w:rsidR="00421FCC">
        <w:t xml:space="preserve">He </w:t>
      </w:r>
      <w:r w:rsidR="00987A29">
        <w:t>has authored or co-authored over 1</w:t>
      </w:r>
      <w:r w:rsidR="00317D5D">
        <w:t>4</w:t>
      </w:r>
      <w:r w:rsidR="008C2D4A">
        <w:t>0</w:t>
      </w:r>
      <w:r w:rsidR="00987A29">
        <w:t xml:space="preserve"> papers, journa</w:t>
      </w:r>
      <w:r w:rsidR="00421FCC">
        <w:t xml:space="preserve">l articles, and book chapters.  </w:t>
      </w:r>
      <w:r w:rsidR="00987A29">
        <w:t xml:space="preserve">He </w:t>
      </w:r>
      <w:r w:rsidR="008C2D4A">
        <w:t>holds a</w:t>
      </w:r>
      <w:r w:rsidR="00987A29">
        <w:t xml:space="preserve"> BS in Geography from Carroll University </w:t>
      </w:r>
      <w:r w:rsidR="00B60C32">
        <w:t xml:space="preserve">(Waukesha, WI) </w:t>
      </w:r>
      <w:r w:rsidR="00987A29">
        <w:t>and the MS f</w:t>
      </w:r>
      <w:r w:rsidR="00B60C32">
        <w:t xml:space="preserve">rom the University of Tennessee- Knoxville </w:t>
      </w:r>
      <w:r w:rsidR="008C2D4A">
        <w:t>(</w:t>
      </w:r>
      <w:r w:rsidR="00987A29">
        <w:t>1980</w:t>
      </w:r>
      <w:r w:rsidR="008C2D4A">
        <w:t>)</w:t>
      </w:r>
      <w:r w:rsidR="00421FCC">
        <w:t xml:space="preserve">, and has been at NASA-Ames </w:t>
      </w:r>
      <w:r w:rsidR="00E8351A">
        <w:t xml:space="preserve">in various positions </w:t>
      </w:r>
      <w:r w:rsidR="00421FCC">
        <w:t>since 1980.</w:t>
      </w:r>
    </w:p>
    <w:p w14:paraId="06CCFA28" w14:textId="77777777" w:rsidR="00AF4D68" w:rsidRDefault="00AF4D68"/>
    <w:sectPr w:rsidR="00AF4D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F0D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F1"/>
    <w:rsid w:val="000169D7"/>
    <w:rsid w:val="0003029E"/>
    <w:rsid w:val="00030400"/>
    <w:rsid w:val="0004357E"/>
    <w:rsid w:val="00054F5D"/>
    <w:rsid w:val="00066661"/>
    <w:rsid w:val="0008096D"/>
    <w:rsid w:val="0008152A"/>
    <w:rsid w:val="000830B2"/>
    <w:rsid w:val="000839BD"/>
    <w:rsid w:val="00091A92"/>
    <w:rsid w:val="000B7DDD"/>
    <w:rsid w:val="00142DFA"/>
    <w:rsid w:val="00173F5E"/>
    <w:rsid w:val="00184A18"/>
    <w:rsid w:val="001A3B9A"/>
    <w:rsid w:val="001A6C81"/>
    <w:rsid w:val="001B1AF9"/>
    <w:rsid w:val="001B2A58"/>
    <w:rsid w:val="001B3700"/>
    <w:rsid w:val="001C4801"/>
    <w:rsid w:val="001D39A2"/>
    <w:rsid w:val="001E731D"/>
    <w:rsid w:val="001F4023"/>
    <w:rsid w:val="00283777"/>
    <w:rsid w:val="00284507"/>
    <w:rsid w:val="002874E3"/>
    <w:rsid w:val="002B79A4"/>
    <w:rsid w:val="002C47DF"/>
    <w:rsid w:val="002D3AC0"/>
    <w:rsid w:val="002D6EFF"/>
    <w:rsid w:val="002E35D2"/>
    <w:rsid w:val="00311C66"/>
    <w:rsid w:val="00317D5D"/>
    <w:rsid w:val="00322ED0"/>
    <w:rsid w:val="00334A6B"/>
    <w:rsid w:val="003505B9"/>
    <w:rsid w:val="00384E3D"/>
    <w:rsid w:val="00390BA4"/>
    <w:rsid w:val="00391EDD"/>
    <w:rsid w:val="003B3A0F"/>
    <w:rsid w:val="003B5751"/>
    <w:rsid w:val="00402489"/>
    <w:rsid w:val="00415EC7"/>
    <w:rsid w:val="00421FCC"/>
    <w:rsid w:val="0042267E"/>
    <w:rsid w:val="00431C5A"/>
    <w:rsid w:val="0045746F"/>
    <w:rsid w:val="00467F5B"/>
    <w:rsid w:val="004859B4"/>
    <w:rsid w:val="004A6E88"/>
    <w:rsid w:val="004D5633"/>
    <w:rsid w:val="004E15DB"/>
    <w:rsid w:val="004E67CC"/>
    <w:rsid w:val="004F1D19"/>
    <w:rsid w:val="00516BBD"/>
    <w:rsid w:val="005212C4"/>
    <w:rsid w:val="0052375D"/>
    <w:rsid w:val="0053614D"/>
    <w:rsid w:val="00537221"/>
    <w:rsid w:val="005A2A38"/>
    <w:rsid w:val="005B10AE"/>
    <w:rsid w:val="005D7905"/>
    <w:rsid w:val="005E3AE0"/>
    <w:rsid w:val="005E63B4"/>
    <w:rsid w:val="005F6BF5"/>
    <w:rsid w:val="00611A48"/>
    <w:rsid w:val="006246FC"/>
    <w:rsid w:val="00647A2F"/>
    <w:rsid w:val="006500CF"/>
    <w:rsid w:val="00691DAC"/>
    <w:rsid w:val="006940F2"/>
    <w:rsid w:val="006A37ED"/>
    <w:rsid w:val="006D38B5"/>
    <w:rsid w:val="006E1834"/>
    <w:rsid w:val="006F15DA"/>
    <w:rsid w:val="00705859"/>
    <w:rsid w:val="0072363F"/>
    <w:rsid w:val="0072577A"/>
    <w:rsid w:val="007642C7"/>
    <w:rsid w:val="00772957"/>
    <w:rsid w:val="0079411B"/>
    <w:rsid w:val="007D0000"/>
    <w:rsid w:val="007E716A"/>
    <w:rsid w:val="0081349C"/>
    <w:rsid w:val="00822BE7"/>
    <w:rsid w:val="0084491E"/>
    <w:rsid w:val="00844BBF"/>
    <w:rsid w:val="00854F26"/>
    <w:rsid w:val="00855731"/>
    <w:rsid w:val="00857221"/>
    <w:rsid w:val="0086521E"/>
    <w:rsid w:val="00870826"/>
    <w:rsid w:val="008729C7"/>
    <w:rsid w:val="008806E6"/>
    <w:rsid w:val="008820E3"/>
    <w:rsid w:val="00890477"/>
    <w:rsid w:val="00893FA2"/>
    <w:rsid w:val="008B12B0"/>
    <w:rsid w:val="008C2D4A"/>
    <w:rsid w:val="008E4F1D"/>
    <w:rsid w:val="008E56F9"/>
    <w:rsid w:val="008F3690"/>
    <w:rsid w:val="0090480B"/>
    <w:rsid w:val="009148B7"/>
    <w:rsid w:val="0091572E"/>
    <w:rsid w:val="00925AE3"/>
    <w:rsid w:val="00935C9B"/>
    <w:rsid w:val="00987A29"/>
    <w:rsid w:val="009B36E4"/>
    <w:rsid w:val="009C6B44"/>
    <w:rsid w:val="009D4657"/>
    <w:rsid w:val="009E02BD"/>
    <w:rsid w:val="009E70E1"/>
    <w:rsid w:val="00A02939"/>
    <w:rsid w:val="00A234D7"/>
    <w:rsid w:val="00A444AA"/>
    <w:rsid w:val="00A5466E"/>
    <w:rsid w:val="00A563BE"/>
    <w:rsid w:val="00A64178"/>
    <w:rsid w:val="00A705FA"/>
    <w:rsid w:val="00A864A4"/>
    <w:rsid w:val="00A909C0"/>
    <w:rsid w:val="00AB4C1B"/>
    <w:rsid w:val="00AF4D68"/>
    <w:rsid w:val="00B37734"/>
    <w:rsid w:val="00B44B2C"/>
    <w:rsid w:val="00B522EC"/>
    <w:rsid w:val="00B5374D"/>
    <w:rsid w:val="00B60C32"/>
    <w:rsid w:val="00B62EDB"/>
    <w:rsid w:val="00BB01A0"/>
    <w:rsid w:val="00BF019C"/>
    <w:rsid w:val="00BF0677"/>
    <w:rsid w:val="00C06334"/>
    <w:rsid w:val="00C21B2B"/>
    <w:rsid w:val="00C35B2E"/>
    <w:rsid w:val="00C72E80"/>
    <w:rsid w:val="00C87166"/>
    <w:rsid w:val="00C94C8C"/>
    <w:rsid w:val="00CD22FD"/>
    <w:rsid w:val="00D26134"/>
    <w:rsid w:val="00D30279"/>
    <w:rsid w:val="00D368D7"/>
    <w:rsid w:val="00D4578F"/>
    <w:rsid w:val="00D733BC"/>
    <w:rsid w:val="00DB0149"/>
    <w:rsid w:val="00DC25EE"/>
    <w:rsid w:val="00DE1B88"/>
    <w:rsid w:val="00DE7B8A"/>
    <w:rsid w:val="00E07C1B"/>
    <w:rsid w:val="00E17EAD"/>
    <w:rsid w:val="00E23627"/>
    <w:rsid w:val="00E35370"/>
    <w:rsid w:val="00E40384"/>
    <w:rsid w:val="00E41055"/>
    <w:rsid w:val="00E441C7"/>
    <w:rsid w:val="00E66B87"/>
    <w:rsid w:val="00E723C9"/>
    <w:rsid w:val="00E8351A"/>
    <w:rsid w:val="00E84751"/>
    <w:rsid w:val="00E9231C"/>
    <w:rsid w:val="00EA4E57"/>
    <w:rsid w:val="00EB3588"/>
    <w:rsid w:val="00EB3B5E"/>
    <w:rsid w:val="00EC23C2"/>
    <w:rsid w:val="00EF41F1"/>
    <w:rsid w:val="00F3192F"/>
    <w:rsid w:val="00F66D6F"/>
    <w:rsid w:val="00F91476"/>
    <w:rsid w:val="00F9544E"/>
    <w:rsid w:val="00FB6718"/>
    <w:rsid w:val="00FC462D"/>
    <w:rsid w:val="00FD37D7"/>
    <w:rsid w:val="00FE2063"/>
    <w:rsid w:val="00FE5CC9"/>
    <w:rsid w:val="00FE6C76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FE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1F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1F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1435</Characters>
  <Application>Microsoft Macintosh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Ambrosia is a senior research scientist and adjunct faculty member of California State University – Monterey Bay, working at NASA Ames Research Center Moffett Field, Calif</vt:lpstr>
    </vt:vector>
  </TitlesOfParts>
  <Manager/>
  <Company>CSUMB / NASA Ames</Company>
  <LinksUpToDate>false</LinksUpToDate>
  <CharactersWithSpaces>1667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Ambrosia is a senior research scientist and adjunct faculty member of California State University – Monterey Bay, working at NASA Ames Research Center Moffett Field, Calif</dc:title>
  <dc:subject/>
  <dc:creator>vince ambrosia</dc:creator>
  <cp:keywords/>
  <dc:description/>
  <cp:lastModifiedBy>Vince Ambrosia</cp:lastModifiedBy>
  <cp:revision>2</cp:revision>
  <dcterms:created xsi:type="dcterms:W3CDTF">2019-08-29T17:44:00Z</dcterms:created>
  <dcterms:modified xsi:type="dcterms:W3CDTF">2019-08-29T17:44:00Z</dcterms:modified>
  <cp:category/>
</cp:coreProperties>
</file>